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9EA1" w14:textId="2CBC4A8F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МӘДЕНИЕТ ЖӘНЕ </w:t>
      </w:r>
      <w:r w:rsidR="003631E9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  <w:r w:rsidRPr="00A96B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</w:t>
      </w:r>
      <w:r w:rsidR="008D4682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A96B9F">
        <w:rPr>
          <w:rFonts w:ascii="Times New Roman" w:hAnsi="Times New Roman" w:cs="Times New Roman"/>
          <w:b/>
          <w:sz w:val="28"/>
          <w:szCs w:val="28"/>
          <w:lang w:val="kk-KZ"/>
        </w:rPr>
        <w:t>СТРЛІГІ</w:t>
      </w:r>
      <w:r w:rsidRPr="00A96B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70D27B4D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9F">
        <w:rPr>
          <w:rFonts w:ascii="Times New Roman" w:hAnsi="Times New Roman" w:cs="Times New Roman"/>
          <w:b/>
          <w:sz w:val="28"/>
          <w:szCs w:val="28"/>
        </w:rPr>
        <w:t>«</w:t>
      </w:r>
      <w:r w:rsidRPr="00A96B9F">
        <w:rPr>
          <w:rFonts w:ascii="Times New Roman" w:hAnsi="Times New Roman" w:cs="Times New Roman"/>
          <w:b/>
          <w:sz w:val="28"/>
          <w:szCs w:val="28"/>
          <w:lang w:val="kk-KZ"/>
        </w:rPr>
        <w:t>ҚҰРМАНҒАЗЫ АТЫНДАҒЫ ҚАЗАҚ ҰЛТТЫҚ КОНСЕРВАТОРИЯСЫ</w:t>
      </w:r>
      <w:r w:rsidRPr="00A96B9F">
        <w:rPr>
          <w:rFonts w:ascii="Times New Roman" w:hAnsi="Times New Roman" w:cs="Times New Roman"/>
          <w:b/>
          <w:sz w:val="28"/>
          <w:szCs w:val="28"/>
        </w:rPr>
        <w:t>» РММ</w:t>
      </w:r>
    </w:p>
    <w:p w14:paraId="55D119A1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1D11B9D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96B9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Құрманғазы атындығы Қазақ Ұлттық консерваториясының 80 жылдығына және КСРО халық әртісі, Қаз. КСР</w:t>
      </w:r>
      <w:r w:rsidRPr="00A96B9F">
        <w:rPr>
          <w:lang w:val="kk-KZ"/>
        </w:rPr>
        <w:t xml:space="preserve"> </w:t>
      </w:r>
      <w:r w:rsidRPr="00A96B9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халық әртісі Сыдық Мұхамеджановтың 100 жылдығына арналған  «Вокалдық өнер» мамандығы бойынша ЖОО студенттері арасындағы XVI республикалық студенттік пәндік олимпиаданың</w:t>
      </w:r>
    </w:p>
    <w:p w14:paraId="5E1D45FA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96B9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ЕРЕЖЕСІ</w:t>
      </w:r>
    </w:p>
    <w:p w14:paraId="24126FE6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0"/>
        <w:gridCol w:w="10"/>
        <w:gridCol w:w="6295"/>
      </w:tblGrid>
      <w:tr w:rsidR="002B5A7F" w:rsidRPr="00A96B9F" w14:paraId="43C3B280" w14:textId="77777777" w:rsidTr="001219BA">
        <w:tc>
          <w:tcPr>
            <w:tcW w:w="3050" w:type="dxa"/>
            <w:gridSpan w:val="2"/>
          </w:tcPr>
          <w:p w14:paraId="725B897E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күні:</w:t>
            </w:r>
          </w:p>
        </w:tc>
        <w:tc>
          <w:tcPr>
            <w:tcW w:w="6295" w:type="dxa"/>
          </w:tcPr>
          <w:p w14:paraId="3CB696CB" w14:textId="15C183A9" w:rsidR="002B5A7F" w:rsidRPr="00A96B9F" w:rsidRDefault="00401FF9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22-23 </w:t>
            </w:r>
            <w:r w:rsidR="002B5A7F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сәуір 2024 ж</w:t>
            </w:r>
            <w:r w:rsidR="002B5A7F"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</w:tc>
      </w:tr>
      <w:tr w:rsidR="002B5A7F" w:rsidRPr="00A96B9F" w14:paraId="1D588608" w14:textId="77777777" w:rsidTr="001219BA">
        <w:tc>
          <w:tcPr>
            <w:tcW w:w="3050" w:type="dxa"/>
            <w:gridSpan w:val="2"/>
          </w:tcPr>
          <w:p w14:paraId="45A3C0A6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228C94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6295" w:type="dxa"/>
          </w:tcPr>
          <w:p w14:paraId="6677CF4C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қ., ҚР МАМ «Құрманғазы атындағы Қазақ ұлттық консерваториясы» РММ, «Вокалдық өнер» кафедрасы.</w:t>
            </w:r>
          </w:p>
        </w:tc>
      </w:tr>
      <w:tr w:rsidR="002B5A7F" w:rsidRPr="00A96B9F" w14:paraId="2F98ABDB" w14:textId="77777777" w:rsidTr="001219BA">
        <w:tc>
          <w:tcPr>
            <w:tcW w:w="3050" w:type="dxa"/>
            <w:gridSpan w:val="2"/>
          </w:tcPr>
          <w:p w14:paraId="681A9834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4DDEAD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Ұйымдастырушылар:</w:t>
            </w:r>
          </w:p>
        </w:tc>
        <w:tc>
          <w:tcPr>
            <w:tcW w:w="6295" w:type="dxa"/>
          </w:tcPr>
          <w:p w14:paraId="4964803E" w14:textId="6F64BB31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</w:t>
            </w:r>
            <w:r w:rsidR="000E1D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0E1D1B"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ылым және </w:t>
            </w:r>
            <w:r w:rsidR="000E1D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б</w:t>
            </w:r>
            <w:r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ілім министрлігі, «Құрманғазы атындағы Қазақ ұлттық консерваториясы» РММ «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Вокалдық өнер» </w:t>
            </w:r>
            <w:r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кафедрасы </w:t>
            </w:r>
          </w:p>
        </w:tc>
      </w:tr>
      <w:tr w:rsidR="002B5A7F" w:rsidRPr="00A96B9F" w14:paraId="23076DB2" w14:textId="77777777" w:rsidTr="001219BA">
        <w:tc>
          <w:tcPr>
            <w:tcW w:w="3050" w:type="dxa"/>
            <w:gridSpan w:val="2"/>
          </w:tcPr>
          <w:p w14:paraId="0F05C887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6295" w:type="dxa"/>
          </w:tcPr>
          <w:p w14:paraId="6BEA9FF5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Болашақ мамандардың кәсіби қабілеттерін дамыту, ең талантты және дарынды студенттерді іріктеу және қолдау, Қазақстан Республикасының ұлттық музыкалық мәдениеті мен орындаушылық өнерінің озық дәстүрлерін сақтау.</w:t>
            </w:r>
          </w:p>
        </w:tc>
      </w:tr>
      <w:tr w:rsidR="002B5A7F" w:rsidRPr="00A96B9F" w14:paraId="12584344" w14:textId="77777777" w:rsidTr="001219BA">
        <w:tc>
          <w:tcPr>
            <w:tcW w:w="3050" w:type="dxa"/>
            <w:gridSpan w:val="2"/>
          </w:tcPr>
          <w:p w14:paraId="6F080A85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Қатысушылар:</w:t>
            </w:r>
          </w:p>
        </w:tc>
        <w:tc>
          <w:tcPr>
            <w:tcW w:w="6295" w:type="dxa"/>
          </w:tcPr>
          <w:p w14:paraId="22888DC0" w14:textId="08AC7A1C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Қазақстан Республикасы </w:t>
            </w:r>
            <w:r w:rsidR="001219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="001219BA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ылым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және </w:t>
            </w:r>
            <w:r w:rsidR="001219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жоғары б</w:t>
            </w:r>
            <w:r w:rsidR="001219BA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ілім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министрлігінің жоғары оқу орындары арасындағы вокал өнері бойынша студенттердің ХVI Республикалық пәндік олимпиадасына келесі музыкалық мекемелердің 1-4 курс студенттері қатыса алады:</w:t>
            </w:r>
          </w:p>
          <w:p w14:paraId="6BB2B4EC" w14:textId="77777777" w:rsidR="002B5A7F" w:rsidRPr="00A96B9F" w:rsidRDefault="002B5A7F" w:rsidP="002B5A7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Құрманғазы атындағы Қазақ ұлттық консерваториясы, Алматы қаласы;</w:t>
            </w:r>
          </w:p>
          <w:p w14:paraId="41D3A816" w14:textId="77777777" w:rsidR="002B5A7F" w:rsidRPr="00A96B9F" w:rsidRDefault="002B5A7F" w:rsidP="002B5A7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 ұлттық өнер университеті, Астана қаласы;</w:t>
            </w:r>
          </w:p>
          <w:p w14:paraId="6FE432A0" w14:textId="77777777" w:rsidR="002B5A7F" w:rsidRPr="00A96B9F" w:rsidRDefault="002B5A7F" w:rsidP="002B5A7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Махамбет Өтемісов атындағы Батыс Қазақстан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емлекеттік университеті, Орал қаласы;</w:t>
            </w:r>
          </w:p>
          <w:p w14:paraId="20770DC7" w14:textId="77777777" w:rsidR="002B5A7F" w:rsidRPr="00A96B9F" w:rsidRDefault="002B5A7F" w:rsidP="002B5A7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6В02103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коды бар «Вокал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дық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өнер» мамандығы бар басқа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ЖОО.</w:t>
            </w:r>
          </w:p>
        </w:tc>
      </w:tr>
      <w:tr w:rsidR="002B5A7F" w:rsidRPr="00FC0E7C" w14:paraId="1AA742C1" w14:textId="77777777" w:rsidTr="001219BA">
        <w:tc>
          <w:tcPr>
            <w:tcW w:w="3050" w:type="dxa"/>
            <w:gridSpan w:val="2"/>
          </w:tcPr>
          <w:p w14:paraId="5F19557A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F117FD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32299D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Қатысу шарттары: </w:t>
            </w:r>
          </w:p>
          <w:p w14:paraId="5C734AAB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14:paraId="4E046BC5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Өткен олимпиадалардың 1 жүлдегері, Гран-при және 1 республикалық және халықаралық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жарыстардың жүлдегерлері олимпиадаға қатыса алмайды. Барлық шығармалар түпнұсқа тілінде орындалады. Опералардан алынған ариялар түпнұсқа тоналдылықта орындалады. Көне ариялар мен романстарды ыңғайлы тоналдық кілтте орындауға болады. 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Көлік, іс-сапар, тұрғын үй шығындары жіберуші тараптың есебінен жүргізіледі</w:t>
            </w:r>
            <w:r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B5A7F" w:rsidRPr="00A96B9F" w14:paraId="1334DF65" w14:textId="77777777" w:rsidTr="001219BA">
        <w:tc>
          <w:tcPr>
            <w:tcW w:w="3050" w:type="dxa"/>
            <w:gridSpan w:val="2"/>
          </w:tcPr>
          <w:p w14:paraId="1DB8A5F4" w14:textId="30169A16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Бағалау критери</w:t>
            </w:r>
            <w:r w:rsidR="00FC0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й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і:</w:t>
            </w:r>
          </w:p>
        </w:tc>
        <w:tc>
          <w:tcPr>
            <w:tcW w:w="6295" w:type="dxa"/>
          </w:tcPr>
          <w:p w14:paraId="4FC35230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Шығармалардың формасы мен стилін сенімді түрде жеткізу, вокалдық техниканы меңгеру, музыкалық, жақсы дикция, таза интонация, икемді нюанс, әртістік шеберлік.</w:t>
            </w:r>
          </w:p>
        </w:tc>
      </w:tr>
      <w:tr w:rsidR="002B5A7F" w:rsidRPr="00FC0E7C" w14:paraId="3F933ECF" w14:textId="77777777" w:rsidTr="001219BA">
        <w:tblPrEx>
          <w:tblLook w:val="0000" w:firstRow="0" w:lastRow="0" w:firstColumn="0" w:lastColumn="0" w:noHBand="0" w:noVBand="0"/>
        </w:tblPrEx>
        <w:trPr>
          <w:trHeight w:val="7500"/>
        </w:trPr>
        <w:tc>
          <w:tcPr>
            <w:tcW w:w="3040" w:type="dxa"/>
          </w:tcPr>
          <w:p w14:paraId="6E6AE501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Олимпиаданы өткізу реті:</w:t>
            </w:r>
          </w:p>
          <w:p w14:paraId="15E043DD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98295C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77917B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D14D41B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19E108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2DAC5D9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DE4FCC9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C27486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Марапаттау</w:t>
            </w:r>
          </w:p>
          <w:p w14:paraId="72FD19C9" w14:textId="77777777" w:rsidR="002B5A7F" w:rsidRPr="00A96B9F" w:rsidRDefault="002B5A7F" w:rsidP="004551A6">
            <w:pPr>
              <w:ind w:left="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05" w:type="dxa"/>
            <w:gridSpan w:val="2"/>
          </w:tcPr>
          <w:p w14:paraId="72D31D71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Байқау екі номинация бойынша өткізіледі – 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«Опералық ән»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және 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«Концерттік-камералық ән»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екі турдан тұрады.</w:t>
            </w:r>
          </w:p>
          <w:p w14:paraId="281D67C5" w14:textId="77777777" w:rsidR="002B5A7F" w:rsidRPr="00A96B9F" w:rsidRDefault="002B5A7F" w:rsidP="002B5A7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Конкурстық тыңдаулар көпшілік алдында өткізіледі.</w:t>
            </w:r>
          </w:p>
          <w:p w14:paraId="0B22C3D1" w14:textId="77777777" w:rsidR="002B5A7F" w:rsidRPr="00A96B9F" w:rsidRDefault="002B5A7F" w:rsidP="002B5A7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Олимпиада жеңімпаздарына екі номинация бойынша 1, 2, 3 орындар бөлек беріледі:</w:t>
            </w:r>
          </w:p>
          <w:p w14:paraId="4FBED4D5" w14:textId="43EC7334" w:rsidR="002B5A7F" w:rsidRPr="00A96B9F" w:rsidRDefault="00FC0E7C" w:rsidP="002B5A7F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="002B5A7F"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орын - 1 диплом Құрманғазы атындағы Қазақ Ұлттық консерваториясының лауреаты;</w:t>
            </w:r>
          </w:p>
          <w:p w14:paraId="66F7DA26" w14:textId="7E0B7132" w:rsidR="002B5A7F" w:rsidRPr="00A96B9F" w:rsidRDefault="002B5A7F" w:rsidP="002B5A7F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="00FC0E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орын – екі  диплом Құрманғазы атындағы Қазақ Ұлттық консерваториясының лауреаты;</w:t>
            </w:r>
          </w:p>
          <w:p w14:paraId="4D78DDCA" w14:textId="40B12E96" w:rsidR="002B5A7F" w:rsidRPr="00A96B9F" w:rsidRDefault="002B5A7F" w:rsidP="002B5A7F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III орын – үш диплом Құрманғазы атындағы Қазақ Ұлттық консерваториясының лауреаты </w:t>
            </w:r>
          </w:p>
          <w:p w14:paraId="30E15D22" w14:textId="77777777" w:rsidR="002B5A7F" w:rsidRPr="00A96B9F" w:rsidRDefault="002B5A7F" w:rsidP="002B5A7F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Дипломант – үш диплом Құрманғазы атындағы Қазақ Ұлттық консерваториясының дипломанты.</w:t>
            </w:r>
          </w:p>
          <w:p w14:paraId="50BEB785" w14:textId="77777777" w:rsidR="002B5A7F" w:rsidRPr="00A96B9F" w:rsidRDefault="002B5A7F" w:rsidP="002B5A7F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Сыдық Мұхамеджановтың шығармаларын үздік орындағаны үшін диплом</w:t>
            </w:r>
          </w:p>
        </w:tc>
      </w:tr>
      <w:tr w:rsidR="002B5A7F" w:rsidRPr="00A96B9F" w14:paraId="19F06099" w14:textId="77777777" w:rsidTr="001219BA">
        <w:tblPrEx>
          <w:tblLook w:val="0000" w:firstRow="0" w:lastRow="0" w:firstColumn="0" w:lastColumn="0" w:noHBand="0" w:noVBand="0"/>
        </w:tblPrEx>
        <w:trPr>
          <w:trHeight w:val="4384"/>
        </w:trPr>
        <w:tc>
          <w:tcPr>
            <w:tcW w:w="3040" w:type="dxa"/>
          </w:tcPr>
          <w:p w14:paraId="0EDD6EB5" w14:textId="77777777" w:rsidR="002B5A7F" w:rsidRPr="00A96B9F" w:rsidRDefault="002B5A7F" w:rsidP="004551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ECD19F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Талаптар:</w:t>
            </w:r>
          </w:p>
          <w:p w14:paraId="1B329FA0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«ОПЕРАЛЫҚ ӘН» НОМИНАЦИЯСЫ</w:t>
            </w:r>
          </w:p>
          <w:p w14:paraId="00226EF5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305" w:type="dxa"/>
            <w:gridSpan w:val="2"/>
          </w:tcPr>
          <w:p w14:paraId="44075876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тур</w:t>
            </w:r>
          </w:p>
          <w:p w14:paraId="68D98E31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14:paraId="7D30E888" w14:textId="77777777" w:rsidR="002B5A7F" w:rsidRPr="00A96B9F" w:rsidRDefault="002B5A7F" w:rsidP="004551A6">
            <w:pPr>
              <w:tabs>
                <w:tab w:val="left" w:pos="284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1.Көне ария. (14-17ғ)</w:t>
            </w:r>
          </w:p>
          <w:p w14:paraId="5855977A" w14:textId="77777777" w:rsidR="002B5A7F" w:rsidRPr="00A96B9F" w:rsidRDefault="002B5A7F" w:rsidP="004551A6">
            <w:pPr>
              <w:tabs>
                <w:tab w:val="left" w:pos="284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2.Шетел композиторларының операларынан ария. </w:t>
            </w:r>
          </w:p>
          <w:p w14:paraId="66A0F6B7" w14:textId="77777777" w:rsidR="002B5A7F" w:rsidRPr="00A96B9F" w:rsidRDefault="002B5A7F" w:rsidP="004551A6">
            <w:pPr>
              <w:tabs>
                <w:tab w:val="left" w:pos="284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3.</w:t>
            </w:r>
            <w:r w:rsidRPr="00A96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Қазақтың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халық әні </w:t>
            </w:r>
          </w:p>
          <w:p w14:paraId="4825AAB0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</w:p>
          <w:p w14:paraId="68120477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II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тур</w:t>
            </w:r>
          </w:p>
          <w:p w14:paraId="164243F7" w14:textId="77777777" w:rsidR="002B5A7F" w:rsidRPr="00A96B9F" w:rsidRDefault="002B5A7F" w:rsidP="002B5A7F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53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Орыс композиторларының операларынан ария. </w:t>
            </w:r>
          </w:p>
          <w:p w14:paraId="07362271" w14:textId="77777777" w:rsidR="002B5A7F" w:rsidRPr="00A96B9F" w:rsidRDefault="002B5A7F" w:rsidP="002B5A7F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53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Қазақ композиторларының операларынан ария. (контртенорлар үшін-қазіргі композиторлардың операсынан немесе мюзиклдерінен алынған ария) </w:t>
            </w:r>
          </w:p>
          <w:p w14:paraId="42D3F602" w14:textId="77777777" w:rsidR="002B5A7F" w:rsidRPr="00A96B9F" w:rsidRDefault="002B5A7F" w:rsidP="002B5A7F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53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Сыдық Мұхамеджановтың романсы </w:t>
            </w:r>
          </w:p>
          <w:p w14:paraId="589183F7" w14:textId="77777777" w:rsidR="002B5A7F" w:rsidRPr="00A96B9F" w:rsidRDefault="002B5A7F" w:rsidP="004551A6">
            <w:pPr>
              <w:tabs>
                <w:tab w:val="left" w:pos="284"/>
              </w:tabs>
              <w:ind w:left="67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14:paraId="61808161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B5A7F" w:rsidRPr="00A96B9F" w14:paraId="1B299918" w14:textId="77777777" w:rsidTr="001219BA">
        <w:tblPrEx>
          <w:tblLook w:val="0000" w:firstRow="0" w:lastRow="0" w:firstColumn="0" w:lastColumn="0" w:noHBand="0" w:noVBand="0"/>
        </w:tblPrEx>
        <w:trPr>
          <w:trHeight w:val="4502"/>
        </w:trPr>
        <w:tc>
          <w:tcPr>
            <w:tcW w:w="3040" w:type="dxa"/>
          </w:tcPr>
          <w:p w14:paraId="35B698D0" w14:textId="77777777" w:rsidR="002B5A7F" w:rsidRPr="00A96B9F" w:rsidRDefault="002B5A7F" w:rsidP="004551A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«КОНЦЕРТТІК-КАМЕРАЛЫҚ ӘН» НОМИНАЦИЯСЫ</w:t>
            </w:r>
          </w:p>
          <w:p w14:paraId="39112520" w14:textId="77777777" w:rsidR="002B5A7F" w:rsidRPr="00A96B9F" w:rsidRDefault="002B5A7F" w:rsidP="004551A6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05" w:type="dxa"/>
            <w:gridSpan w:val="2"/>
          </w:tcPr>
          <w:p w14:paraId="61CA13FD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тур</w:t>
            </w:r>
          </w:p>
          <w:p w14:paraId="206DC92C" w14:textId="77777777" w:rsidR="002B5A7F" w:rsidRPr="00A96B9F" w:rsidRDefault="002B5A7F" w:rsidP="002B5A7F">
            <w:pPr>
              <w:numPr>
                <w:ilvl w:val="0"/>
                <w:numId w:val="5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Кантата, оратория, мессадан ария</w:t>
            </w:r>
          </w:p>
          <w:p w14:paraId="2ECB64EB" w14:textId="77777777" w:rsidR="002B5A7F" w:rsidRPr="00A96B9F" w:rsidRDefault="002B5A7F" w:rsidP="002B5A7F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Шетел композиторларының вокалдық циклы немесе циклды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ң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бір бөлігі (18-20 ғасырлар) 15 минуттан 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кем болмау керек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4BEB4D3C" w14:textId="77777777" w:rsidR="002B5A7F" w:rsidRPr="00A96B9F" w:rsidRDefault="002B5A7F" w:rsidP="002B5A7F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ҚХӘ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1CFEC3AD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4A58542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тур</w:t>
            </w:r>
          </w:p>
          <w:p w14:paraId="0CF624C6" w14:textId="77777777" w:rsidR="002B5A7F" w:rsidRPr="00A96B9F" w:rsidRDefault="002B5A7F" w:rsidP="002B5A7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Орыс композиторларының вокалдық циклы немесе циклдың бір бөлігі (18-20 ғғ.). </w:t>
            </w:r>
            <w:r w:rsidRPr="00A96B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15 минуттан кем болмау керек.</w:t>
            </w:r>
          </w:p>
          <w:p w14:paraId="59ED73B4" w14:textId="77777777" w:rsidR="002B5A7F" w:rsidRPr="00A96B9F" w:rsidRDefault="002B5A7F" w:rsidP="002B5A7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Сыдық Мұхамеджановтың романсы</w:t>
            </w:r>
          </w:p>
          <w:p w14:paraId="057CADF1" w14:textId="77777777" w:rsidR="002B5A7F" w:rsidRPr="00A96B9F" w:rsidRDefault="002B5A7F" w:rsidP="00455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  <w:tr w:rsidR="002B5A7F" w:rsidRPr="00FC0E7C" w14:paraId="1D9EC61F" w14:textId="77777777" w:rsidTr="001219BA">
        <w:tblPrEx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3040" w:type="dxa"/>
          </w:tcPr>
          <w:p w14:paraId="25E2FD72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21BC15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Олимпиадаға қатысу үшін қажетті құжаттар:</w:t>
            </w:r>
          </w:p>
          <w:p w14:paraId="793937E9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22CE06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05" w:type="dxa"/>
            <w:gridSpan w:val="2"/>
          </w:tcPr>
          <w:p w14:paraId="094670B5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 xml:space="preserve">Жеке куәліктің көшірмесі (екі жағынан) </w:t>
            </w:r>
          </w:p>
          <w:p w14:paraId="6E5E8FE4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>Оқу орнынан анықтама</w:t>
            </w:r>
          </w:p>
          <w:p w14:paraId="3CC30A40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>Өмірбаян</w:t>
            </w:r>
          </w:p>
          <w:p w14:paraId="216D0CCC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>Электрондық түрдегі фотосурет, өлшемі 10*15</w:t>
            </w:r>
          </w:p>
          <w:p w14:paraId="6F90B5E3" w14:textId="77777777" w:rsidR="002B5A7F" w:rsidRPr="00A96B9F" w:rsidRDefault="002B5A7F" w:rsidP="004551A6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>Орындалатын шығармалардың тізімін өтінім парағына нақты толтыру (міндетті түрде Microsoft Word форматында)</w:t>
            </w:r>
          </w:p>
        </w:tc>
      </w:tr>
      <w:tr w:rsidR="002B5A7F" w:rsidRPr="00A96B9F" w14:paraId="2E6B6207" w14:textId="77777777" w:rsidTr="001219BA">
        <w:tblPrEx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3050" w:type="dxa"/>
            <w:gridSpan w:val="2"/>
          </w:tcPr>
          <w:p w14:paraId="6F234217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AB5A5A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Өтінім беру</w:t>
            </w:r>
          </w:p>
        </w:tc>
        <w:tc>
          <w:tcPr>
            <w:tcW w:w="6295" w:type="dxa"/>
          </w:tcPr>
          <w:p w14:paraId="66B5FB0C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Қатысуға өтінімдер 2023 жылдың 31 наурызына дейін (қоса алғанда) электронды түрде "ҮЛКЕН ОЛИМПИАДАҒА ҚАТЫСУҒА ӨТІНІМ"деген белгімен </w:t>
            </w:r>
            <w:hyperlink r:id="rId5" w:history="1">
              <w:r w:rsidRPr="00A96B9F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u w:val="single"/>
                  <w:lang w:val="kk-KZ"/>
                </w:rPr>
                <w:t>vocalsofa@mail.ru</w:t>
              </w:r>
            </w:hyperlink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поштасына жіберілуі керек. Өтінішіңіздің қабылданғаны туралы жауап күтіңіз!</w:t>
            </w:r>
          </w:p>
          <w:p w14:paraId="60C2F11F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Қосымша ақпарат алу үшін байланыс деректері:</w:t>
            </w:r>
          </w:p>
          <w:p w14:paraId="31A909DB" w14:textId="77777777" w:rsidR="002B5A7F" w:rsidRPr="00A96B9F" w:rsidRDefault="002B5A7F" w:rsidP="00455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Координатор: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Благодарная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Софияна Хакимовна</w:t>
            </w:r>
          </w:p>
          <w:p w14:paraId="3EA3D692" w14:textId="0F1FE7F2" w:rsidR="002B5A7F" w:rsidRPr="00A96B9F" w:rsidRDefault="002B5A7F" w:rsidP="007574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Байланыс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телефон</w:t>
            </w:r>
            <w:r w:rsidRPr="00A9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ы</w:t>
            </w: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+7 777 3518288</w:t>
            </w:r>
          </w:p>
        </w:tc>
      </w:tr>
      <w:tr w:rsidR="002B5A7F" w:rsidRPr="00FC0E7C" w14:paraId="3B6E6C1A" w14:textId="77777777" w:rsidTr="001219BA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3050" w:type="dxa"/>
            <w:gridSpan w:val="2"/>
          </w:tcPr>
          <w:p w14:paraId="689C68DA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6F69E2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6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Олимпиада жайлы ақпарат:</w:t>
            </w:r>
          </w:p>
          <w:p w14:paraId="743DD226" w14:textId="77777777" w:rsidR="002B5A7F" w:rsidRPr="00A96B9F" w:rsidRDefault="002B5A7F" w:rsidP="00455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295" w:type="dxa"/>
          </w:tcPr>
          <w:p w14:paraId="02B3EDDA" w14:textId="77777777" w:rsidR="002B5A7F" w:rsidRPr="00A96B9F" w:rsidRDefault="002B5A7F" w:rsidP="004551A6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BB862FE" w14:textId="77777777" w:rsidR="002B5A7F" w:rsidRPr="00A96B9F" w:rsidRDefault="002B5A7F" w:rsidP="004551A6">
            <w:pPr>
              <w:tabs>
                <w:tab w:val="left" w:pos="426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96B9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Өткізу тәртібі мен өтінім нысаны қосымшада болады.</w:t>
            </w:r>
          </w:p>
          <w:p w14:paraId="7BBA76D9" w14:textId="77777777" w:rsidR="002B5A7F" w:rsidRPr="00A96B9F" w:rsidRDefault="002B5A7F" w:rsidP="004551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1635F24C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9D00B6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58311B4F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EF193B1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44BBE004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768DD6E3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3A79AFB6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956ACA9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3D2ABD8A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2BB6316C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0792D15B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267650B9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240399AF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392B8533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55A1B8F6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3841A17D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48DD165F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4B00BCF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50C1E11C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38E5D201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3B63A3E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0E53A1B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54F318FD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0D12936E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1CAE9D8F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71DF2C12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19AAA66D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42BF6F0D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45141C31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2F8A4ECE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7FE07DB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1780404A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2E2F27A8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62112A87" w14:textId="77777777" w:rsidR="002B5A7F" w:rsidRPr="00A96B9F" w:rsidRDefault="002B5A7F" w:rsidP="002B5A7F">
      <w:pPr>
        <w:pStyle w:val="a5"/>
        <w:rPr>
          <w:szCs w:val="32"/>
          <w:lang w:val="kk-KZ"/>
        </w:rPr>
      </w:pPr>
    </w:p>
    <w:p w14:paraId="4799565B" w14:textId="77777777" w:rsidR="002B5A7F" w:rsidRPr="00A96B9F" w:rsidRDefault="002B5A7F" w:rsidP="002B5A7F">
      <w:pPr>
        <w:pStyle w:val="a5"/>
        <w:rPr>
          <w:szCs w:val="32"/>
          <w:lang w:val="kk-KZ"/>
        </w:rPr>
      </w:pPr>
      <w:r w:rsidRPr="00A96B9F">
        <w:rPr>
          <w:szCs w:val="32"/>
          <w:lang w:val="kk-KZ"/>
        </w:rPr>
        <w:t>ӨТІНІМ</w:t>
      </w:r>
    </w:p>
    <w:p w14:paraId="6092CEAD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96B9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Құрманғазы атындығы Қазақ Ұлттық консерваториясының 80 жылдығына және КСРО Халық әртісі, Қазақ КСР халық әртісі, </w:t>
      </w:r>
    </w:p>
    <w:p w14:paraId="7B0FB915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96B9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Сыдық Мұхамеджановтың 100 жылдығына арналған  «Вокалдық өнер» мамандығы бойынша ЖОО студенттері арасындағы XVI Республикалық студенттік пәндік олимпиада</w:t>
      </w:r>
    </w:p>
    <w:p w14:paraId="253C4C99" w14:textId="77777777" w:rsidR="002B5A7F" w:rsidRPr="00A96B9F" w:rsidRDefault="002B5A7F" w:rsidP="002B5A7F">
      <w:pPr>
        <w:pStyle w:val="a5"/>
        <w:rPr>
          <w:bCs w:val="0"/>
          <w:szCs w:val="32"/>
          <w:lang w:val="kk-KZ"/>
        </w:rPr>
      </w:pPr>
    </w:p>
    <w:p w14:paraId="155347B3" w14:textId="77777777" w:rsidR="002B5A7F" w:rsidRPr="00A96B9F" w:rsidRDefault="002B5A7F" w:rsidP="002B5A7F">
      <w:pPr>
        <w:pStyle w:val="a5"/>
        <w:rPr>
          <w:b w:val="0"/>
          <w:sz w:val="28"/>
          <w:szCs w:val="28"/>
          <w:lang w:val="kk-KZ"/>
        </w:rPr>
      </w:pPr>
    </w:p>
    <w:p w14:paraId="36F267C2" w14:textId="77777777" w:rsidR="002B5A7F" w:rsidRPr="00A96B9F" w:rsidRDefault="002B5A7F" w:rsidP="002B5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96B9F">
        <w:rPr>
          <w:rFonts w:ascii="Times New Roman" w:eastAsia="Times New Roman" w:hAnsi="Times New Roman" w:cs="Times New Roman"/>
          <w:b/>
          <w:sz w:val="24"/>
          <w:lang w:val="kk-KZ"/>
        </w:rPr>
        <w:t xml:space="preserve">Аты жөні_____________________________________________________________________ </w:t>
      </w:r>
    </w:p>
    <w:p w14:paraId="0C834D21" w14:textId="77777777" w:rsidR="002B5A7F" w:rsidRPr="00A96B9F" w:rsidRDefault="002B5A7F" w:rsidP="002B5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432A1B0" w14:textId="77777777" w:rsidR="002B5A7F" w:rsidRPr="00A96B9F" w:rsidRDefault="002B5A7F" w:rsidP="002B5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96B9F">
        <w:rPr>
          <w:rFonts w:ascii="Times New Roman" w:eastAsia="Times New Roman" w:hAnsi="Times New Roman" w:cs="Times New Roman"/>
          <w:b/>
          <w:sz w:val="24"/>
          <w:lang w:val="kk-KZ"/>
        </w:rPr>
        <w:t>Номинациясы___________________________________________________________________</w:t>
      </w:r>
    </w:p>
    <w:p w14:paraId="4571A757" w14:textId="77777777" w:rsidR="002B5A7F" w:rsidRPr="00A96B9F" w:rsidRDefault="002B5A7F" w:rsidP="002B5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342D9C9B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96B9F">
        <w:rPr>
          <w:rFonts w:ascii="Times New Roman" w:eastAsia="Times New Roman" w:hAnsi="Times New Roman" w:cs="Times New Roman"/>
          <w:b/>
          <w:sz w:val="24"/>
          <w:lang w:val="kk-KZ"/>
        </w:rPr>
        <w:t>Шығармалардың атауы мен ұзақтығы _________________________________________</w:t>
      </w:r>
    </w:p>
    <w:p w14:paraId="54DDC4A4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5ACDBBB7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96B9F">
        <w:rPr>
          <w:rFonts w:ascii="Times New Roman" w:eastAsia="Times New Roman" w:hAnsi="Times New Roman" w:cs="Times New Roman"/>
          <w:b/>
          <w:sz w:val="24"/>
          <w:lang w:val="kk-KZ"/>
        </w:rPr>
        <w:t>e-mail:_______________________________________________________________________</w:t>
      </w:r>
    </w:p>
    <w:p w14:paraId="21A74A27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9D47883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6B9F">
        <w:rPr>
          <w:rFonts w:ascii="Times New Roman" w:eastAsia="Times New Roman" w:hAnsi="Times New Roman" w:cs="Times New Roman"/>
          <w:b/>
          <w:sz w:val="24"/>
        </w:rPr>
        <w:t>Телефон:___________________________________________________________________</w:t>
      </w:r>
    </w:p>
    <w:p w14:paraId="571FF1DC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F8E6E91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lang w:val="kk-KZ"/>
        </w:rPr>
        <w:t>Толтыру күні</w:t>
      </w:r>
      <w:r w:rsidRPr="00A96B9F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</w:t>
      </w:r>
    </w:p>
    <w:p w14:paraId="1634B53A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F1931FB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6B9F">
        <w:rPr>
          <w:rFonts w:ascii="Times New Roman" w:eastAsia="Times New Roman" w:hAnsi="Times New Roman" w:cs="Times New Roman"/>
          <w:b/>
          <w:sz w:val="24"/>
        </w:rPr>
        <w:t>Олимпиаданың ережесімен және шарттарымен таныстым және келісемін</w:t>
      </w:r>
    </w:p>
    <w:p w14:paraId="049F6811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2680DA5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6B9F">
        <w:rPr>
          <w:rFonts w:ascii="Times New Roman" w:eastAsia="Times New Roman" w:hAnsi="Times New Roman" w:cs="Times New Roman"/>
          <w:b/>
          <w:sz w:val="24"/>
          <w:lang w:val="kk-KZ"/>
        </w:rPr>
        <w:t>Қолы</w:t>
      </w:r>
      <w:r w:rsidRPr="00A96B9F">
        <w:rPr>
          <w:rFonts w:ascii="Times New Roman" w:eastAsia="Times New Roman" w:hAnsi="Times New Roman" w:cs="Times New Roman"/>
          <w:b/>
          <w:sz w:val="24"/>
        </w:rPr>
        <w:t>________________________________</w:t>
      </w:r>
    </w:p>
    <w:p w14:paraId="1CE058FF" w14:textId="77777777" w:rsidR="002B5A7F" w:rsidRPr="00A96B9F" w:rsidRDefault="002B5A7F" w:rsidP="002B5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65C2F165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2B3A9D4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86E057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593788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FB449A6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27A5F36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BA388D6" w14:textId="77777777" w:rsidR="002B5A7F" w:rsidRPr="00A96B9F" w:rsidRDefault="002B5A7F" w:rsidP="002B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BC55B13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43BFDE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248AEE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F299CA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029F3F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A3E497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85513F" w14:textId="77777777" w:rsidR="002B5A7F" w:rsidRPr="00A96B9F" w:rsidRDefault="002B5A7F" w:rsidP="002B5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055912" w14:textId="77777777" w:rsidR="0068397B" w:rsidRDefault="0068397B"/>
    <w:sectPr w:rsidR="0068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4F6"/>
    <w:multiLevelType w:val="hybridMultilevel"/>
    <w:tmpl w:val="42A2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51D"/>
    <w:multiLevelType w:val="hybridMultilevel"/>
    <w:tmpl w:val="E3084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41B39"/>
    <w:multiLevelType w:val="hybridMultilevel"/>
    <w:tmpl w:val="0DD4C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27074"/>
    <w:multiLevelType w:val="hybridMultilevel"/>
    <w:tmpl w:val="9E467FDA"/>
    <w:lvl w:ilvl="0" w:tplc="69904D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6279"/>
    <w:multiLevelType w:val="hybridMultilevel"/>
    <w:tmpl w:val="127C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906B6"/>
    <w:multiLevelType w:val="hybridMultilevel"/>
    <w:tmpl w:val="548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051518">
    <w:abstractNumId w:val="3"/>
  </w:num>
  <w:num w:numId="2" w16cid:durableId="1981301652">
    <w:abstractNumId w:val="2"/>
  </w:num>
  <w:num w:numId="3" w16cid:durableId="1660228753">
    <w:abstractNumId w:val="5"/>
  </w:num>
  <w:num w:numId="4" w16cid:durableId="1797486755">
    <w:abstractNumId w:val="0"/>
  </w:num>
  <w:num w:numId="5" w16cid:durableId="85276915">
    <w:abstractNumId w:val="4"/>
  </w:num>
  <w:num w:numId="6" w16cid:durableId="1173833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3B"/>
    <w:rsid w:val="000E1D1B"/>
    <w:rsid w:val="001219BA"/>
    <w:rsid w:val="002B5A7F"/>
    <w:rsid w:val="002B789E"/>
    <w:rsid w:val="003631E9"/>
    <w:rsid w:val="00367E3B"/>
    <w:rsid w:val="00401FF9"/>
    <w:rsid w:val="0068397B"/>
    <w:rsid w:val="00757436"/>
    <w:rsid w:val="008D4682"/>
    <w:rsid w:val="009D77D9"/>
    <w:rsid w:val="00D762A6"/>
    <w:rsid w:val="00F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3F25"/>
  <w15:chartTrackingRefBased/>
  <w15:docId w15:val="{E4F7D0ED-27CA-4B27-A47F-641FFBE1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7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A7F"/>
    <w:pPr>
      <w:ind w:left="720"/>
      <w:contextualSpacing/>
    </w:pPr>
  </w:style>
  <w:style w:type="table" w:styleId="a4">
    <w:name w:val="Table Grid"/>
    <w:basedOn w:val="a1"/>
    <w:uiPriority w:val="59"/>
    <w:rsid w:val="002B5A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B5A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2B5A7F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calsof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Канатовна</dc:creator>
  <cp:keywords/>
  <dc:description/>
  <cp:lastModifiedBy>Арайлым Канатовна</cp:lastModifiedBy>
  <cp:revision>71</cp:revision>
  <dcterms:created xsi:type="dcterms:W3CDTF">2024-02-21T10:13:00Z</dcterms:created>
  <dcterms:modified xsi:type="dcterms:W3CDTF">2024-03-04T05:19:00Z</dcterms:modified>
</cp:coreProperties>
</file>